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BE" w:rsidRPr="00B234A9" w:rsidRDefault="00263FBE" w:rsidP="00263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B234A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B234A9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263FBE" w:rsidRPr="00B234A9" w:rsidRDefault="00263FBE" w:rsidP="00263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A467CA">
        <w:rPr>
          <w:rFonts w:ascii="Times New Roman" w:hAnsi="Times New Roman" w:cs="Times New Roman"/>
          <w:b/>
          <w:sz w:val="28"/>
          <w:szCs w:val="28"/>
        </w:rPr>
        <w:t xml:space="preserve"> 15-30.11.2021 </w:t>
      </w:r>
    </w:p>
    <w:p w:rsidR="00263FBE" w:rsidRDefault="00263FBE" w:rsidP="00263FBE">
      <w:pPr>
        <w:spacing w:after="0"/>
      </w:pPr>
    </w:p>
    <w:p w:rsidR="00263FBE" w:rsidRDefault="00263FBE" w:rsidP="00263FBE">
      <w:pPr>
        <w:spacing w:after="0"/>
      </w:pPr>
      <w:bookmarkStart w:id="0" w:name="_GoBack"/>
      <w:bookmarkEnd w:id="0"/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11:00-12:00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Синхронизация курсов истории: проблемы и решения 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История </w:t>
      </w:r>
    </w:p>
    <w:p w:rsidR="00263FBE" w:rsidRDefault="00263FBE" w:rsidP="00263FBE">
      <w:pPr>
        <w:spacing w:after="0"/>
      </w:pPr>
      <w:r>
        <w:t xml:space="preserve">Е.Ю. Акимова, педагогический дизайнер Центра исторических наук </w:t>
      </w:r>
      <w:hyperlink r:id="rId4" w:history="1">
        <w:r w:rsidRPr="001A64BB">
          <w:rPr>
            <w:rStyle w:val="a3"/>
          </w:rPr>
          <w:t>https://uchitel.club/events/sinxronizaciya-kursov-istorii-problemy-i-reseniya/</w:t>
        </w:r>
      </w:hyperlink>
    </w:p>
    <w:p w:rsidR="00263FBE" w:rsidRDefault="000E191D" w:rsidP="00263FBE">
      <w:pPr>
        <w:spacing w:after="0"/>
      </w:pPr>
      <w:r>
        <w:t xml:space="preserve">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23.11.21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>12:30-13:30</w:t>
      </w:r>
    </w:p>
    <w:p w:rsidR="00263FBE" w:rsidRPr="00C830F7" w:rsidRDefault="00263FBE" w:rsidP="00263FBE">
      <w:pPr>
        <w:spacing w:after="0"/>
        <w:rPr>
          <w:b/>
        </w:rPr>
      </w:pPr>
      <w:r>
        <w:rPr>
          <w:b/>
        </w:rPr>
        <w:t>Полезные ресурсы для формирования универсальных учебных действий школьников 5-9 классов на уроках географии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География </w:t>
      </w:r>
    </w:p>
    <w:p w:rsidR="00263FBE" w:rsidRDefault="00263FBE" w:rsidP="00263FBE">
      <w:pPr>
        <w:spacing w:after="0"/>
      </w:pPr>
      <w:r>
        <w:t>О.В. Крылова, преподаватель географии МЮИ, главный редактор приложения «Мастер-класс» ИД «Методист»</w:t>
      </w:r>
    </w:p>
    <w:p w:rsidR="00263FBE" w:rsidRDefault="00A467CA" w:rsidP="00263FBE">
      <w:pPr>
        <w:spacing w:after="0"/>
      </w:pPr>
      <w:hyperlink r:id="rId5" w:history="1">
        <w:r w:rsidR="00263FBE" w:rsidRPr="001A64BB">
          <w:rPr>
            <w:rStyle w:val="a3"/>
          </w:rPr>
          <w:t>https://uchitel.club/events/organizaciya-proektnoi-deyatelnosti-na-urokax-geografii-s-ispolzovaniem-atlasov-dlya-proektnyx-rabot-8-i-9-klassov/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23.11.21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14:00-15:00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ФГОС-2021: через проектную и исследовательскую деятельность школьника к достижению цели начального образования </w:t>
      </w:r>
    </w:p>
    <w:p w:rsidR="00263FBE" w:rsidRDefault="00263FBE" w:rsidP="00263FBE">
      <w:pPr>
        <w:spacing w:after="0"/>
      </w:pPr>
      <w:r>
        <w:t>Начальное образование</w:t>
      </w:r>
    </w:p>
    <w:p w:rsidR="00263FBE" w:rsidRDefault="00263FBE" w:rsidP="00263FBE">
      <w:pPr>
        <w:spacing w:after="0"/>
      </w:pPr>
      <w:r>
        <w:t xml:space="preserve">А. А. Вахрушев, к. б. н., доцент, автор УМК по окружающему миру для начальной школы </w:t>
      </w:r>
      <w:hyperlink r:id="rId6" w:history="1">
        <w:r w:rsidRPr="001A64BB">
          <w:rPr>
            <w:rStyle w:val="a3"/>
          </w:rPr>
          <w:t>https://uchitel.club/events/fgos-2021-cerez-proektnuyu-i-issledovatelskuyu-deyatelnost-skolnika-k-dostizeniyu-celi-nacalnogo-obrazovaniya/</w:t>
        </w:r>
      </w:hyperlink>
    </w:p>
    <w:p w:rsidR="00263FBE" w:rsidRDefault="00263FBE" w:rsidP="00263FBE">
      <w:pPr>
        <w:spacing w:after="0"/>
      </w:pPr>
    </w:p>
    <w:p w:rsidR="000E191D" w:rsidRDefault="000E191D">
      <w:pPr>
        <w:rPr>
          <w:b/>
        </w:rPr>
      </w:pPr>
      <w:r>
        <w:rPr>
          <w:b/>
        </w:rPr>
        <w:br w:type="page"/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lastRenderedPageBreak/>
        <w:t xml:space="preserve">23.11.21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Человек и среда обитания: выполняем проект 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>Проектная деятельность</w:t>
      </w:r>
    </w:p>
    <w:p w:rsidR="00263FBE" w:rsidRDefault="00263FBE" w:rsidP="00263FBE">
      <w:pPr>
        <w:spacing w:after="0"/>
      </w:pPr>
      <w:r>
        <w:t xml:space="preserve">О.Г. Плечова, к.х.н., ведущий методист ГК «Просвещение»  </w:t>
      </w:r>
    </w:p>
    <w:p w:rsidR="00263FBE" w:rsidRDefault="00A467CA" w:rsidP="00263FBE">
      <w:pPr>
        <w:spacing w:after="0"/>
      </w:pPr>
      <w:hyperlink r:id="rId7" w:history="1">
        <w:r w:rsidR="00263FBE" w:rsidRPr="001A64BB">
          <w:rPr>
            <w:rStyle w:val="a3"/>
          </w:rPr>
          <w:t>https://uchitel.club/events/celovek-i-sreda-obitaniya-vypolnyaem-proekt/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23.11.21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17:00-18:00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>«</w:t>
      </w:r>
      <w:proofErr w:type="spellStart"/>
      <w:r w:rsidRPr="00C830F7">
        <w:rPr>
          <w:b/>
        </w:rPr>
        <w:t>Начинайзер</w:t>
      </w:r>
      <w:proofErr w:type="spellEnd"/>
      <w:r w:rsidRPr="00C830F7">
        <w:rPr>
          <w:b/>
        </w:rPr>
        <w:t xml:space="preserve">»: как помочь младшему школьнику в выполнении домашнего задания </w:t>
      </w:r>
    </w:p>
    <w:p w:rsidR="00263FBE" w:rsidRDefault="00263FBE" w:rsidP="00263FBE">
      <w:pPr>
        <w:spacing w:after="0"/>
      </w:pPr>
      <w:r>
        <w:t>Начальное образование</w:t>
      </w:r>
    </w:p>
    <w:p w:rsidR="00263FBE" w:rsidRDefault="00263FBE" w:rsidP="00263FBE">
      <w:pPr>
        <w:spacing w:after="0"/>
      </w:pPr>
      <w:r>
        <w:t xml:space="preserve">О.В. Зубаирова, методист-эксперт ГК «Просвещение» </w:t>
      </w:r>
    </w:p>
    <w:p w:rsidR="00263FBE" w:rsidRDefault="00A467CA" w:rsidP="00263FBE">
      <w:pPr>
        <w:spacing w:after="0"/>
      </w:pPr>
      <w:hyperlink r:id="rId8" w:history="1">
        <w:r w:rsidR="00263FBE" w:rsidRPr="001A64BB">
          <w:rPr>
            <w:rStyle w:val="a3"/>
          </w:rPr>
          <w:t>https://uchitel.club/events/ucimsya-vmeste-kak-pomoc-mladsemu-skolniku-v-vypolnenii-domasnego-zadaniya/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24.11.21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11:00-12:00 </w:t>
      </w:r>
    </w:p>
    <w:p w:rsidR="00263FBE" w:rsidRDefault="00263FBE" w:rsidP="00263FBE">
      <w:pPr>
        <w:spacing w:after="0"/>
      </w:pPr>
      <w:r w:rsidRPr="00C830F7">
        <w:rPr>
          <w:b/>
        </w:rPr>
        <w:t>Трансформация содержания и структуры современного биологического образования школьников</w:t>
      </w:r>
      <w:r>
        <w:t xml:space="preserve"> 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Биология </w:t>
      </w:r>
    </w:p>
    <w:p w:rsidR="00263FBE" w:rsidRDefault="00263FBE" w:rsidP="00263FBE">
      <w:pPr>
        <w:spacing w:after="0"/>
      </w:pPr>
      <w:r>
        <w:t xml:space="preserve">А.В. Теремов, </w:t>
      </w:r>
      <w:proofErr w:type="spellStart"/>
      <w:r>
        <w:t>д.пед.н</w:t>
      </w:r>
      <w:proofErr w:type="spellEnd"/>
      <w:r>
        <w:t>., профессор кафедры естественнонаучного образования и коммуникативных технологий Института биологии и химии ФГБОУ МПГУ</w:t>
      </w:r>
    </w:p>
    <w:p w:rsidR="00263FBE" w:rsidRDefault="00A467CA" w:rsidP="00263FBE">
      <w:pPr>
        <w:spacing w:after="0"/>
      </w:pPr>
      <w:hyperlink r:id="rId9" w:history="1">
        <w:r w:rsidR="00263FBE" w:rsidRPr="001A64BB">
          <w:rPr>
            <w:rStyle w:val="a3"/>
          </w:rPr>
          <w:t>https://uchitel.club/events/transformaciya-soderzaniya-i-struktury-sovremennogo-biologiceskogo-obrazovaniya-skolnikov/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25.11.21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11:00-12:00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>Примерные рабочие программы по учебным предметам «Русский язык» и «Родной язык (русский)» для основной общеобразовательной школы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Русский язык </w:t>
      </w:r>
    </w:p>
    <w:p w:rsidR="00263FBE" w:rsidRDefault="00263FBE" w:rsidP="00263FBE">
      <w:pPr>
        <w:spacing w:after="0"/>
      </w:pPr>
      <w:r>
        <w:t xml:space="preserve">Ю. Н. </w:t>
      </w:r>
      <w:proofErr w:type="spellStart"/>
      <w:r>
        <w:t>Гостева</w:t>
      </w:r>
      <w:proofErr w:type="spellEnd"/>
      <w:r>
        <w:t xml:space="preserve">, </w:t>
      </w:r>
      <w:proofErr w:type="spellStart"/>
      <w:r>
        <w:t>к.пед.н</w:t>
      </w:r>
      <w:proofErr w:type="spellEnd"/>
      <w:r>
        <w:t xml:space="preserve">., доцент, старший научный сотрудник Института стратегии развития образования РАО </w:t>
      </w:r>
    </w:p>
    <w:p w:rsidR="00263FBE" w:rsidRDefault="00A467CA" w:rsidP="00263FBE">
      <w:pPr>
        <w:spacing w:after="0"/>
      </w:pPr>
      <w:hyperlink r:id="rId10" w:history="1">
        <w:r w:rsidR="00263FBE" w:rsidRPr="001A64BB">
          <w:rPr>
            <w:rStyle w:val="a3"/>
          </w:rPr>
          <w:t>https://uchitel.club/events/primernye-rabocie-programmy-po-ucebnym-predmetam-russkii-yazyk-i-rodnoi-yazyk-russkii-dlya-osnovnoi-obshheobrazovatelnoi-skoly/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25.11.21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13:00-14:00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Школа педагогического мастерства. Генетика. Занятие 2. Как рассказать школьникам, которые не знают химию, о ДНК, РНК и белках? </w:t>
      </w:r>
    </w:p>
    <w:p w:rsidR="00263FBE" w:rsidRDefault="00263FBE" w:rsidP="00263FBE">
      <w:pPr>
        <w:spacing w:after="0"/>
      </w:pPr>
      <w:r>
        <w:t xml:space="preserve">Биология </w:t>
      </w:r>
    </w:p>
    <w:p w:rsidR="00263FBE" w:rsidRDefault="00263FBE" w:rsidP="00263FBE">
      <w:pPr>
        <w:spacing w:after="0"/>
      </w:pPr>
      <w:r>
        <w:t xml:space="preserve">Е.Н. Воронина, к. б. н., доцент, научный сотрудник лаборатории </w:t>
      </w:r>
      <w:proofErr w:type="spellStart"/>
      <w:r>
        <w:t>фармакогеномики</w:t>
      </w:r>
      <w:proofErr w:type="spellEnd"/>
      <w:r>
        <w:t xml:space="preserve"> ИХБФМ СО РАН</w:t>
      </w:r>
    </w:p>
    <w:p w:rsidR="00263FBE" w:rsidRPr="00643A33" w:rsidRDefault="00263FBE" w:rsidP="00263FBE">
      <w:pPr>
        <w:spacing w:after="0"/>
        <w:rPr>
          <w:rStyle w:val="a3"/>
        </w:rPr>
      </w:pPr>
      <w:r w:rsidRPr="00643A33">
        <w:rPr>
          <w:rStyle w:val="a3"/>
        </w:rPr>
        <w:t xml:space="preserve">https://uchitel.club/events/skola-pedagogiceskogo-masterstva-genetika-zanyatie-2-kak-rasskazat-skolnikam-kotorye-ne-znayut-ximiyu-o-dnk-rnk-i-belkax/ </w:t>
      </w:r>
    </w:p>
    <w:p w:rsidR="00263FBE" w:rsidRDefault="00263FBE" w:rsidP="00263FBE">
      <w:pPr>
        <w:spacing w:after="0"/>
      </w:pPr>
    </w:p>
    <w:p w:rsidR="00263FBE" w:rsidRDefault="00263FBE" w:rsidP="00263FBE">
      <w:r>
        <w:br w:type="page"/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lastRenderedPageBreak/>
        <w:t xml:space="preserve">25.11.21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Химия и безопасность человека: выполняем проект 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Химия </w:t>
      </w:r>
    </w:p>
    <w:p w:rsidR="00263FBE" w:rsidRDefault="00263FBE" w:rsidP="00263FBE">
      <w:pPr>
        <w:spacing w:after="0"/>
      </w:pPr>
      <w:r>
        <w:t>ОБЖ</w:t>
      </w:r>
    </w:p>
    <w:p w:rsidR="00263FBE" w:rsidRDefault="00263FBE" w:rsidP="00263FBE">
      <w:pPr>
        <w:spacing w:after="0"/>
      </w:pPr>
      <w:r>
        <w:t xml:space="preserve">О.Г. Плечова, </w:t>
      </w:r>
      <w:proofErr w:type="spellStart"/>
      <w:r>
        <w:t>к.хим.н</w:t>
      </w:r>
      <w:proofErr w:type="spellEnd"/>
      <w:r>
        <w:t xml:space="preserve">., ведущий методист ГК «Просвещение» </w:t>
      </w:r>
    </w:p>
    <w:p w:rsidR="00263FBE" w:rsidRDefault="00A467CA" w:rsidP="00263FBE">
      <w:pPr>
        <w:spacing w:after="0"/>
      </w:pPr>
      <w:hyperlink r:id="rId11" w:history="1">
        <w:r w:rsidR="00263FBE" w:rsidRPr="001A64BB">
          <w:rPr>
            <w:rStyle w:val="a3"/>
          </w:rPr>
          <w:t>https://uchitel.club/events/ximiya-i-bezopasnost-celoveka-vypolnyaem-proekt/</w:t>
        </w:r>
      </w:hyperlink>
      <w:r w:rsidR="00263FBE">
        <w:t xml:space="preserve"> </w:t>
      </w:r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26.11.21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11:00-12:00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Развитие коммуникативных навыков учащихся на уроках географии </w:t>
      </w:r>
    </w:p>
    <w:p w:rsidR="00263FBE" w:rsidRDefault="00263FBE" w:rsidP="00263FBE">
      <w:pPr>
        <w:spacing w:after="0"/>
      </w:pPr>
      <w:r>
        <w:t xml:space="preserve">География </w:t>
      </w:r>
    </w:p>
    <w:p w:rsidR="00263FBE" w:rsidRDefault="00263FBE" w:rsidP="00263FBE">
      <w:pPr>
        <w:spacing w:after="0"/>
      </w:pPr>
      <w:r>
        <w:t xml:space="preserve">С.П. Дубинина, ведущий методист ГК «Просвещение» </w:t>
      </w:r>
    </w:p>
    <w:p w:rsidR="00263FBE" w:rsidRDefault="00A467CA" w:rsidP="00263FBE">
      <w:pPr>
        <w:spacing w:after="0"/>
      </w:pPr>
      <w:hyperlink r:id="rId12" w:history="1">
        <w:r w:rsidR="00263FBE" w:rsidRPr="001A64BB">
          <w:rPr>
            <w:rStyle w:val="a3"/>
          </w:rPr>
          <w:t>https://uchitel.club/events/razvitie-kommunikativnyx-navykov-ucashhixsya-na-urokax-geografii/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26.11.21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12:30-13:30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Химия в профессии, профессия в химии </w:t>
      </w:r>
    </w:p>
    <w:p w:rsidR="00263FBE" w:rsidRDefault="00263FBE" w:rsidP="00263FBE">
      <w:pPr>
        <w:spacing w:after="0"/>
      </w:pPr>
      <w:r>
        <w:t xml:space="preserve">Химия </w:t>
      </w:r>
    </w:p>
    <w:p w:rsidR="00263FBE" w:rsidRDefault="00263FBE" w:rsidP="00263FBE">
      <w:pPr>
        <w:spacing w:after="0"/>
      </w:pPr>
      <w:r>
        <w:t xml:space="preserve">О.Г. Плечова, </w:t>
      </w:r>
      <w:proofErr w:type="spellStart"/>
      <w:r>
        <w:t>к.хим.н</w:t>
      </w:r>
      <w:proofErr w:type="spellEnd"/>
      <w:r>
        <w:t xml:space="preserve">., ведущий методист ГК «Просвещение» </w:t>
      </w:r>
    </w:p>
    <w:p w:rsidR="00263FBE" w:rsidRDefault="00A467CA" w:rsidP="00263FBE">
      <w:pPr>
        <w:spacing w:after="0"/>
      </w:pPr>
      <w:hyperlink r:id="rId13" w:history="1">
        <w:r w:rsidR="00263FBE" w:rsidRPr="001A64BB">
          <w:rPr>
            <w:rStyle w:val="a3"/>
          </w:rPr>
          <w:t>https://uchitel.club/events/ximiya-v-professii-professiya-v-ximii/</w:t>
        </w:r>
      </w:hyperlink>
    </w:p>
    <w:p w:rsidR="00263FBE" w:rsidRDefault="00263FBE" w:rsidP="00263FBE">
      <w:pPr>
        <w:spacing w:after="0"/>
      </w:pPr>
      <w:r>
        <w:t xml:space="preserve">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26.11.21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14:00-15:00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Методические подходы к формированию образовательных результатов по технологии с учётом требований новых ФГОС </w:t>
      </w:r>
    </w:p>
    <w:p w:rsidR="00263FBE" w:rsidRDefault="00263FBE" w:rsidP="00263FBE">
      <w:pPr>
        <w:spacing w:after="0"/>
      </w:pPr>
      <w:r>
        <w:t>Технология</w:t>
      </w:r>
    </w:p>
    <w:p w:rsidR="00263FBE" w:rsidRDefault="00263FBE" w:rsidP="00263FBE">
      <w:pPr>
        <w:spacing w:after="0"/>
      </w:pPr>
      <w:r>
        <w:t xml:space="preserve">Г.В. Пичугина, </w:t>
      </w:r>
      <w:proofErr w:type="spellStart"/>
      <w:r>
        <w:t>д.пед.н</w:t>
      </w:r>
      <w:proofErr w:type="spellEnd"/>
      <w:r>
        <w:t xml:space="preserve">., профессор, ведущий научный сотрудник ИСРО РАО, главный редактор журнала «Школа и производство», автор учебных изданий по сельскому хозяйству </w:t>
      </w:r>
      <w:hyperlink r:id="rId14" w:history="1">
        <w:r w:rsidRPr="001A64BB">
          <w:rPr>
            <w:rStyle w:val="a3"/>
          </w:rPr>
          <w:t>https://uchitel.club/events/metodiceskie-podxody-k-formirovaniyu-obrazovatelnyx-rezultatov-po-texnologii-s-ucyotom-trebovanii-novyx-fgos/</w:t>
        </w:r>
      </w:hyperlink>
    </w:p>
    <w:p w:rsidR="00263FBE" w:rsidRDefault="00263FBE" w:rsidP="00263FBE">
      <w:pPr>
        <w:spacing w:after="0"/>
      </w:pPr>
      <w:r>
        <w:t xml:space="preserve">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29.11.21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11:00-12:00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Работа с исторической информацией как элемент ФГОС и компонент читательской грамотности </w:t>
      </w:r>
    </w:p>
    <w:p w:rsidR="00263FBE" w:rsidRDefault="00263FBE" w:rsidP="00263FBE">
      <w:pPr>
        <w:spacing w:after="0"/>
      </w:pPr>
      <w:r>
        <w:t xml:space="preserve">История </w:t>
      </w:r>
    </w:p>
    <w:p w:rsidR="00263FBE" w:rsidRDefault="00263FBE" w:rsidP="00263FBE">
      <w:pPr>
        <w:spacing w:after="0"/>
      </w:pPr>
      <w:r>
        <w:t xml:space="preserve">Е. Ю. Акимова, педагогический дизайнер Центра исторических наук </w:t>
      </w:r>
      <w:hyperlink r:id="rId15" w:history="1">
        <w:r w:rsidRPr="001A64BB">
          <w:rPr>
            <w:rStyle w:val="a3"/>
          </w:rPr>
          <w:t>https://uchitel.club/events/rabota-s-istoriceskoi-informaciei-kak-element-fgos-i-komponent-citatelskoi-gramotnosti/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29.11.21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12:30-13:30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Реализация проектно-исследовательской деятельности в школе с использованием цифрового образовательного сервиса «Лаборатория проектов». Часть 1 </w:t>
      </w:r>
    </w:p>
    <w:p w:rsidR="00263FBE" w:rsidRDefault="00263FBE" w:rsidP="00263FBE">
      <w:pPr>
        <w:spacing w:after="0"/>
      </w:pPr>
      <w:r>
        <w:t xml:space="preserve">Все предметы </w:t>
      </w:r>
    </w:p>
    <w:p w:rsidR="00263FBE" w:rsidRDefault="00263FBE" w:rsidP="00263FBE">
      <w:pPr>
        <w:spacing w:after="0"/>
      </w:pPr>
      <w:r>
        <w:t xml:space="preserve">Е. В. </w:t>
      </w:r>
      <w:proofErr w:type="spellStart"/>
      <w:r>
        <w:t>Синдрякова</w:t>
      </w:r>
      <w:proofErr w:type="spellEnd"/>
      <w:r>
        <w:t xml:space="preserve">, ведущий методист Центра биологии и естествознания ГК «Просвещение» </w:t>
      </w:r>
    </w:p>
    <w:p w:rsidR="00263FBE" w:rsidRDefault="00A467CA" w:rsidP="00263FBE">
      <w:pPr>
        <w:spacing w:after="0"/>
      </w:pPr>
      <w:hyperlink r:id="rId16" w:history="1">
        <w:r w:rsidR="00263FBE" w:rsidRPr="001A64BB">
          <w:rPr>
            <w:rStyle w:val="a3"/>
          </w:rPr>
          <w:t>https://uchitel.club/events/realizaciya-proektno-issledovatelskoi-deyatelnosti-v-skole-s-ispolzovaniem-cifrovogo-obrazovatelnogo-servisa-laboratoriya-proektov-cast-1/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lastRenderedPageBreak/>
        <w:t xml:space="preserve">29.11.21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14:00-15:00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Математика в профильных классах. Профессиональное самоопределение </w:t>
      </w:r>
    </w:p>
    <w:p w:rsidR="00263FBE" w:rsidRDefault="00263FBE" w:rsidP="00263FBE">
      <w:pPr>
        <w:spacing w:after="0"/>
      </w:pPr>
      <w:r>
        <w:t xml:space="preserve">Среднее образование </w:t>
      </w:r>
    </w:p>
    <w:p w:rsidR="00263FBE" w:rsidRDefault="00263FBE" w:rsidP="00263FBE">
      <w:pPr>
        <w:spacing w:after="0"/>
      </w:pPr>
      <w:r>
        <w:t xml:space="preserve">Математика </w:t>
      </w:r>
    </w:p>
    <w:p w:rsidR="00263FBE" w:rsidRDefault="00263FBE" w:rsidP="00263FBE">
      <w:pPr>
        <w:spacing w:after="0"/>
      </w:pPr>
      <w:r>
        <w:t xml:space="preserve">Е.Д. Зубкова, ведущий методист ГК «Просвещение» </w:t>
      </w:r>
    </w:p>
    <w:p w:rsidR="00263FBE" w:rsidRDefault="00A467CA" w:rsidP="00263FBE">
      <w:pPr>
        <w:spacing w:after="0"/>
      </w:pPr>
      <w:hyperlink r:id="rId17" w:history="1">
        <w:r w:rsidR="00263FBE" w:rsidRPr="001A64BB">
          <w:rPr>
            <w:rStyle w:val="a3"/>
          </w:rPr>
          <w:t>https://uchitel.club/events/matematika-v-profilnyx-klassax-professionalnoe-samoopredelenie/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29.11.21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Школа педагогического мастерства. Генетика. Занятие 3. Гены, мутации и геномное редактирование. Методы молекулярной биологии в школе  </w:t>
      </w:r>
    </w:p>
    <w:p w:rsidR="00263FBE" w:rsidRDefault="00263FBE" w:rsidP="00263FBE">
      <w:pPr>
        <w:spacing w:after="0"/>
      </w:pPr>
      <w:r>
        <w:t xml:space="preserve">Биология </w:t>
      </w:r>
    </w:p>
    <w:p w:rsidR="00263FBE" w:rsidRDefault="00263FBE" w:rsidP="00263FBE">
      <w:pPr>
        <w:spacing w:after="0"/>
      </w:pPr>
      <w:r>
        <w:t>С.Е. Седых, к.б.н., руководитель профиля Геномное редактирование Национальной Технологической Олимпиады, научный сотрудник лаборатории ферментов репарации ИХБФМ СО РАН</w:t>
      </w:r>
    </w:p>
    <w:p w:rsidR="00263FBE" w:rsidRDefault="00A467CA" w:rsidP="00263FBE">
      <w:pPr>
        <w:spacing w:after="0"/>
      </w:pPr>
      <w:hyperlink r:id="rId18" w:history="1">
        <w:r w:rsidR="00263FBE" w:rsidRPr="001A64BB">
          <w:rPr>
            <w:rStyle w:val="a3"/>
          </w:rPr>
          <w:t>https://uchitel.club/events/skola-pedagogiceskogo-masterstva-genetika-zanyatie-3-geny-mutacii-i-genomnoe-redaktirovanie-metody-molekulyarnoi-biologii-v-skole/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30.11.21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11:00-12:00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Реализация проектно-исследовательской деятельности в школе с использованием цифрового образовательного сервиса «Лаборатория проектов». Часть 2 </w:t>
      </w:r>
    </w:p>
    <w:p w:rsidR="00263FBE" w:rsidRDefault="00263FBE" w:rsidP="00263FBE">
      <w:pPr>
        <w:spacing w:after="0"/>
      </w:pPr>
      <w:r>
        <w:t xml:space="preserve">Все предметы </w:t>
      </w:r>
    </w:p>
    <w:p w:rsidR="00263FBE" w:rsidRDefault="00263FBE" w:rsidP="00263FBE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ведущий методист Центра биологии и естествознания ГК «Просвещение» </w:t>
      </w:r>
      <w:hyperlink r:id="rId19" w:history="1">
        <w:r w:rsidRPr="001A64BB">
          <w:rPr>
            <w:rStyle w:val="a3"/>
          </w:rPr>
          <w:t>https://uchitel.club/events/realizaciya-proektno-issledovatelskoi-deyatelnosti-v-skole-s-ispolzovaniem-cifrovogo-obrazovatelnogo-servisa-laboratoriya-proektov-cast-2/</w:t>
        </w:r>
      </w:hyperlink>
    </w:p>
    <w:p w:rsidR="000E191D" w:rsidRDefault="000E191D" w:rsidP="00263FBE">
      <w:pPr>
        <w:spacing w:after="0"/>
        <w:rPr>
          <w:b/>
        </w:rPr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30.11.21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Школа Исследователя. Мёд </w:t>
      </w:r>
    </w:p>
    <w:p w:rsidR="00263FBE" w:rsidRDefault="00263FBE" w:rsidP="00263FBE">
      <w:pPr>
        <w:spacing w:after="0"/>
      </w:pPr>
      <w:r>
        <w:t xml:space="preserve">Химия </w:t>
      </w:r>
    </w:p>
    <w:p w:rsidR="00263FBE" w:rsidRDefault="00263FBE" w:rsidP="00263FBE">
      <w:pPr>
        <w:spacing w:after="0"/>
      </w:pPr>
      <w:r>
        <w:t xml:space="preserve">О.Г. Плечова, </w:t>
      </w:r>
      <w:proofErr w:type="spellStart"/>
      <w:r>
        <w:t>к.хим.н</w:t>
      </w:r>
      <w:proofErr w:type="spellEnd"/>
      <w:r>
        <w:t xml:space="preserve">., ведущий методист ГК «Просвещение» </w:t>
      </w:r>
    </w:p>
    <w:p w:rsidR="00263FBE" w:rsidRDefault="00A467CA" w:rsidP="00263FBE">
      <w:pPr>
        <w:spacing w:after="0"/>
      </w:pPr>
      <w:hyperlink r:id="rId20" w:history="1">
        <w:r w:rsidR="00263FBE" w:rsidRPr="001A64BB">
          <w:rPr>
            <w:rStyle w:val="a3"/>
          </w:rPr>
          <w:t>https://uchitel.club/events/skola-issledovatelya-myod/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30.11.21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18:30-19:00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>Школа профессий. Мультипликатор</w:t>
      </w:r>
    </w:p>
    <w:p w:rsidR="00263FBE" w:rsidRDefault="00263FBE" w:rsidP="00263FBE">
      <w:pPr>
        <w:spacing w:after="0"/>
      </w:pPr>
      <w:r>
        <w:t>Внеурочная деятельность, Профориентация</w:t>
      </w:r>
    </w:p>
    <w:p w:rsidR="00263FBE" w:rsidRDefault="00A467CA" w:rsidP="00263FBE">
      <w:pPr>
        <w:spacing w:after="0"/>
      </w:pPr>
      <w:hyperlink r:id="rId21" w:history="1">
        <w:r w:rsidR="00263FBE" w:rsidRPr="001A64BB">
          <w:rPr>
            <w:rStyle w:val="a3"/>
          </w:rPr>
          <w:t>https://uchitel.club/events/skola-professii-multiplikator/</w:t>
        </w:r>
      </w:hyperlink>
    </w:p>
    <w:p w:rsidR="00263FBE" w:rsidRDefault="00263FBE" w:rsidP="00263FBE">
      <w:pPr>
        <w:spacing w:after="0"/>
      </w:pPr>
    </w:p>
    <w:p w:rsidR="00263FBE" w:rsidRDefault="00263FBE" w:rsidP="00263FBE">
      <w:pPr>
        <w:spacing w:after="0"/>
      </w:pPr>
    </w:p>
    <w:p w:rsidR="00263FBE" w:rsidRDefault="00263FBE" w:rsidP="00263FBE">
      <w:pPr>
        <w:spacing w:after="0"/>
      </w:pPr>
    </w:p>
    <w:p w:rsidR="00263FBE" w:rsidRPr="00D402F0" w:rsidRDefault="00263FBE" w:rsidP="00263FBE">
      <w:pPr>
        <w:spacing w:after="0"/>
      </w:pPr>
    </w:p>
    <w:p w:rsidR="00CB241D" w:rsidRDefault="00A467CA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BE"/>
    <w:rsid w:val="000E191D"/>
    <w:rsid w:val="001320C4"/>
    <w:rsid w:val="00263FBE"/>
    <w:rsid w:val="00424166"/>
    <w:rsid w:val="00666DCD"/>
    <w:rsid w:val="00A467CA"/>
    <w:rsid w:val="00F7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DE3"/>
  <w15:chartTrackingRefBased/>
  <w15:docId w15:val="{D04DADF3-B784-4191-A55E-2EE2827A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cimsya-vmeste-kak-pomoc-mladsemu-skolniku-v-vypolnenii-domasnego-zadaniya/" TargetMode="External"/><Relationship Id="rId13" Type="http://schemas.openxmlformats.org/officeDocument/2006/relationships/hyperlink" Target="https://uchitel.club/events/ximiya-v-professii-professiya-v-ximii/" TargetMode="External"/><Relationship Id="rId18" Type="http://schemas.openxmlformats.org/officeDocument/2006/relationships/hyperlink" Target="https://uchitel.club/events/skola-pedagogiceskogo-masterstva-genetika-zanyatie-3-geny-mutacii-i-genomnoe-redaktirovanie-metody-molekulyarnoi-biologii-v-skol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skola-professii-multiplikator/" TargetMode="External"/><Relationship Id="rId7" Type="http://schemas.openxmlformats.org/officeDocument/2006/relationships/hyperlink" Target="https://uchitel.club/events/celovek-i-sreda-obitaniya-vypolnyaem-proekt/" TargetMode="External"/><Relationship Id="rId12" Type="http://schemas.openxmlformats.org/officeDocument/2006/relationships/hyperlink" Target="https://uchitel.club/events/razvitie-kommunikativnyx-navykov-ucashhixsya-na-urokax-geografii/" TargetMode="External"/><Relationship Id="rId17" Type="http://schemas.openxmlformats.org/officeDocument/2006/relationships/hyperlink" Target="https://uchitel.club/events/matematika-v-profilnyx-klassax-professionalnoe-samoopredel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realizaciya-proektno-issledovatelskoi-deyatelnosti-v-skole-s-ispolzovaniem-cifrovogo-obrazovatelnogo-servisa-laboratoriya-proektov-cast-1/" TargetMode="External"/><Relationship Id="rId20" Type="http://schemas.openxmlformats.org/officeDocument/2006/relationships/hyperlink" Target="https://uchitel.club/events/skola-issledovatelya-myod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fgos-2021-cerez-proektnuyu-i-issledovatelskuyu-deyatelnost-skolnika-k-dostizeniyu-celi-nacalnogo-obrazovaniya/" TargetMode="External"/><Relationship Id="rId11" Type="http://schemas.openxmlformats.org/officeDocument/2006/relationships/hyperlink" Target="https://uchitel.club/events/ximiya-i-bezopasnost-celoveka-vypolnyaem-proekt/" TargetMode="External"/><Relationship Id="rId5" Type="http://schemas.openxmlformats.org/officeDocument/2006/relationships/hyperlink" Target="https://uchitel.club/events/organizaciya-proektnoi-deyatelnosti-na-urokax-geografii-s-ispolzovaniem-atlasov-dlya-proektnyx-rabot-8-i-9-klassov/" TargetMode="External"/><Relationship Id="rId15" Type="http://schemas.openxmlformats.org/officeDocument/2006/relationships/hyperlink" Target="https://uchitel.club/events/rabota-s-istoriceskoi-informaciei-kak-element-fgos-i-komponent-citatelskoi-gramotnos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tel.club/events/primernye-rabocie-programmy-po-ucebnym-predmetam-russkii-yazyk-i-rodnoi-yazyk-russkii-dlya-osnovnoi-obshheobrazovatelnoi-skoly/" TargetMode="External"/><Relationship Id="rId19" Type="http://schemas.openxmlformats.org/officeDocument/2006/relationships/hyperlink" Target="https://uchitel.club/events/realizaciya-proektno-issledovatelskoi-deyatelnosti-v-skole-s-ispolzovaniem-cifrovogo-obrazovatelnogo-servisa-laboratoriya-proektov-cast-2/" TargetMode="External"/><Relationship Id="rId4" Type="http://schemas.openxmlformats.org/officeDocument/2006/relationships/hyperlink" Target="https://uchitel.club/events/sinxronizaciya-kursov-istorii-problemy-i-reseniya/" TargetMode="External"/><Relationship Id="rId9" Type="http://schemas.openxmlformats.org/officeDocument/2006/relationships/hyperlink" Target="https://uchitel.club/events/transformaciya-soderzaniya-i-struktury-sovremennogo-biologiceskogo-obrazovaniya-skolnikov/" TargetMode="External"/><Relationship Id="rId14" Type="http://schemas.openxmlformats.org/officeDocument/2006/relationships/hyperlink" Target="https://uchitel.club/events/metodiceskie-podxody-k-formirovaniyu-obrazovatelnyx-rezultatov-po-texnologii-s-ucyotom-trebovanii-novyx-fgo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2021-11-12T12:54:00Z</dcterms:created>
  <dcterms:modified xsi:type="dcterms:W3CDTF">2021-11-12T12:54:00Z</dcterms:modified>
</cp:coreProperties>
</file>